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firstLine="0"/>
        <w:jc w:val="left"/>
        <w:rPr>
          <w:rFonts w:ascii="Times New Roman"/>
          <w:sz w:val="11"/>
        </w:rPr>
      </w:pPr>
    </w:p>
    <w:p>
      <w:pPr>
        <w:pStyle w:val="BodyText"/>
        <w:spacing w:line="20" w:lineRule="exact"/>
        <w:ind w:left="713" w:firstLine="0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Title"/>
        <w:rPr>
          <w:b w:val="0"/>
          <w:sz w:val="14"/>
        </w:rPr>
      </w:pPr>
      <w:r>
        <w:rPr>
          <w:color w:val="231F1F"/>
          <w:w w:val="105"/>
        </w:rPr>
        <w:t>89-AÙO TAÉM MÖA</w:t>
      </w:r>
      <w:r>
        <w:rPr>
          <w:b w:val="0"/>
          <w:color w:val="231F1F"/>
          <w:w w:val="105"/>
          <w:position w:val="8"/>
          <w:sz w:val="14"/>
        </w:rPr>
        <w:t>46l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4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30" w:lineRule="auto" w:before="3"/>
        <w:ind w:left="1291" w:right="1072"/>
        <w:jc w:val="left"/>
      </w:pPr>
      <w:r>
        <w:rPr>
          <w:color w:val="231F1F"/>
        </w:rPr>
        <w:t>Moät thôøi, Ñöùc Phaät ôû vöôøn Caáp-coâ-ñoäc, röøng caây Kyø-ñaø nöôùc Xaù-</w:t>
      </w:r>
    </w:p>
    <w:p>
      <w:pPr>
        <w:pStyle w:val="BodyText"/>
        <w:spacing w:line="220" w:lineRule="auto" w:before="155"/>
        <w:ind w:right="722"/>
      </w:pPr>
      <w:r>
        <w:rPr>
          <w:color w:val="231F1F"/>
        </w:rPr>
        <w:t>veä. Baáy giôø, Tyø-xaù-khö Maãu</w:t>
      </w:r>
      <w:r>
        <w:rPr>
          <w:color w:val="231F1F"/>
          <w:position w:val="8"/>
          <w:sz w:val="14"/>
        </w:rPr>
        <w:t>462 </w:t>
      </w:r>
      <w:r>
        <w:rPr>
          <w:color w:val="231F1F"/>
        </w:rPr>
        <w:t>nghe ñöùc Nhö Lai cho pheùp caùc Tyø-kheo may aùo taém möa</w:t>
      </w:r>
      <w:r>
        <w:rPr>
          <w:color w:val="231F1F"/>
          <w:position w:val="8"/>
          <w:sz w:val="14"/>
        </w:rPr>
        <w:t>46&gt;</w:t>
      </w:r>
      <w:r>
        <w:rPr>
          <w:color w:val="231F1F"/>
        </w:rPr>
        <w:t>, lieàn may moät soá aùo taém möa raát nhieàu, sai ngöôøi mang ñeán trong  Taêng-giaø-lam  cuùng  cho  caùc  Tyø-kheo.  Caùc Tyø-kheo nhaän xong lieàn ñem phaân</w:t>
      </w:r>
      <w:r>
        <w:rPr>
          <w:color w:val="231F1F"/>
          <w:spacing w:val="-21"/>
        </w:rPr>
        <w:t> </w:t>
      </w:r>
      <w:r>
        <w:rPr>
          <w:color w:val="231F1F"/>
        </w:rPr>
        <w:t>chia.</w:t>
      </w:r>
    </w:p>
    <w:p>
      <w:pPr>
        <w:pStyle w:val="BodyText"/>
        <w:spacing w:line="274" w:lineRule="exact"/>
        <w:ind w:left="1857" w:firstLine="0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20" w:lineRule="auto" w:before="11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Loaïi y naøy khoâng neân phaân chia nhö vaäy. Töø nay veà sau, </w:t>
      </w:r>
      <w:r>
        <w:rPr>
          <w:color w:val="231F1F"/>
          <w:spacing w:val="-4"/>
          <w:sz w:val="24"/>
        </w:rPr>
        <w:t>neáu </w:t>
      </w:r>
      <w:r>
        <w:rPr>
          <w:color w:val="231F1F"/>
          <w:sz w:val="24"/>
        </w:rPr>
        <w:t>nhaän ñöôïc y taém möa, theo thöù baäc Thöôïng toïa maø trao. Neáu khoâng ñuû thì ghi nhôù. Khi nhaän ñöôïc laàn keá tieáp, theo thöù töï ñoù maø trao cho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ñuû.</w:t>
      </w:r>
    </w:p>
    <w:p>
      <w:pPr>
        <w:pStyle w:val="BodyText"/>
        <w:spacing w:line="275" w:lineRule="exact"/>
        <w:ind w:left="1917" w:firstLine="0"/>
      </w:pPr>
      <w:r>
        <w:rPr>
          <w:color w:val="231F1F"/>
        </w:rPr>
        <w:t>Sau ñoù, ñöôïc y quyù giaù, theo thöù töï trao. Ñöùc Phaät daïy: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</w:tabs>
        <w:spacing w:line="220" w:lineRule="auto" w:before="11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Khoâng neân nhö vaäy. Neân ñoåi cho baäc Thöôïng toïa. Roài laáy y maø Thöôïng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toïa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nhaän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tröôùc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kia,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chuyeån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vò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thöù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toïa.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ñuû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heát, thì neân laáy y vaät coù theå phaân cuûa Taêng, ñem trao cho ñuû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heát.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Luùc aáy, nhoùm saùu Tyø-kheo nghe ñöùc Nhö Lai cheá giôùi cho pheùp caùc Tyø-kheo may y taém möa, lieàn töï mình may nhieàu y taém möa, vöøa daøi vöøa roäng. Caùc Tyø-kheo thaáy, hoûi: Ñöùc Nhö Lai cheá giôùi, cho pheùp Tyø-kheo chöùa ba y, khoâng ñöôïc quaù. Vaäy y naøy laø y cuûa ai?</w:t>
      </w:r>
    </w:p>
    <w:p>
      <w:pPr>
        <w:pStyle w:val="BodyText"/>
        <w:spacing w:line="267" w:lineRule="exact"/>
        <w:ind w:left="1857" w:firstLine="0"/>
      </w:pPr>
      <w:r>
        <w:rPr>
          <w:color w:val="231F1F"/>
        </w:rPr>
        <w:t>Nhoùm saùu Tyø-kheo 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Ñoù laø y taém möa cuûa chuùng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toâi.</w:t>
      </w:r>
    </w:p>
    <w:p>
      <w:pPr>
        <w:pStyle w:val="BodyText"/>
        <w:spacing w:line="220" w:lineRule="auto" w:before="14"/>
        <w:ind w:right="719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5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2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3"/>
        </w:rPr>
        <w:t> </w:t>
      </w:r>
      <w:r>
        <w:rPr>
          <w:color w:val="231F1F"/>
        </w:rPr>
        <w:t>tri</w:t>
      </w:r>
      <w:r>
        <w:rPr>
          <w:color w:val="231F1F"/>
          <w:spacing w:val="-3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5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 ñaø, öa hoïc giôùi, bieát hoå theïn, hieàm traùch nhoùm saùu Tyø-kheo: Sao caùc thaày laïi may nhieàu taém möa vöøa daøi vöøa roäng theá?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taém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möa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vöøa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daøi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vöøa roäng?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Duøng voâ soá phöông tieän quôû traùch nhoùm saùu Tyø-kheo roài, Ñöùc Phaät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0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line="301" w:lineRule="exact" w:before="0"/>
        <w:ind w:left="1291" w:right="0" w:firstLine="0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may aùo taém möa phaûi may ñuùng löôïng. Trong ñaây</w:t>
      </w:r>
    </w:p>
    <w:p>
      <w:pPr>
        <w:spacing w:after="0" w:line="301" w:lineRule="exact"/>
        <w:jc w:val="both"/>
        <w:rPr>
          <w:sz w:val="24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spacing w:line="220" w:lineRule="auto" w:before="110"/>
        <w:ind w:left="724" w:right="365" w:firstLine="0"/>
        <w:jc w:val="left"/>
        <w:rPr>
          <w:b/>
          <w:i/>
          <w:sz w:val="24"/>
        </w:rPr>
      </w:pPr>
      <w:r>
        <w:rPr/>
        <w:pict>
          <v:line style="position:absolute;mso-position-horizontal-relative:page;mso-position-vertical-relative:paragraph;z-index:15729664" from="119.879997pt,6.787335pt" to="474.240006pt,6.787335pt" stroked="true" strokeweight=".36pt" strokecolor="#231f1f">
            <v:stroke dashstyle="solid"/>
            <w10:wrap type="none"/>
          </v:line>
        </w:pict>
      </w:r>
      <w:r>
        <w:rPr>
          <w:b/>
          <w:i/>
          <w:color w:val="231F1F"/>
          <w:sz w:val="24"/>
        </w:rPr>
        <w:t>ñuùng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löôïng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laø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daøi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saùu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gang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roäng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hai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gang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röôõi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tay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Phaät,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sau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khi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ñaõ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caét. </w:t>
      </w:r>
      <w:r>
        <w:rPr>
          <w:b/>
          <w:i/>
          <w:color w:val="231F1F"/>
          <w:sz w:val="24"/>
        </w:rPr>
        <w:t>Neáu quaù,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73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4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AÙo taém möa: aùo duøng ñeå caùc Tyø-kheo maëc taém khi trôøi</w:t>
      </w:r>
    </w:p>
    <w:p>
      <w:pPr>
        <w:pStyle w:val="BodyText"/>
        <w:spacing w:line="308" w:lineRule="exact"/>
        <w:ind w:left="1291" w:firstLine="0"/>
        <w:jc w:val="left"/>
      </w:pPr>
      <w:r>
        <w:rPr>
          <w:color w:val="231F1F"/>
        </w:rPr>
        <w:t>möa.</w:t>
      </w:r>
    </w:p>
    <w:p>
      <w:pPr>
        <w:pStyle w:val="BodyText"/>
        <w:spacing w:line="220" w:lineRule="auto" w:before="15"/>
        <w:ind w:right="720"/>
      </w:pPr>
      <w:r>
        <w:rPr>
          <w:color w:val="231F1F"/>
        </w:rPr>
        <w:t>Neáu Tyø-kheo may aùo taém möa beà daøi khoâng ñuùng löôïng, beà roäng ñuùng</w:t>
      </w:r>
      <w:r>
        <w:rPr>
          <w:color w:val="231F1F"/>
          <w:spacing w:val="-5"/>
        </w:rPr>
        <w:t> </w:t>
      </w:r>
      <w:r>
        <w:rPr>
          <w:color w:val="231F1F"/>
        </w:rPr>
        <w:t>löôïng,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beà</w:t>
      </w:r>
      <w:r>
        <w:rPr>
          <w:color w:val="231F1F"/>
          <w:spacing w:val="-5"/>
        </w:rPr>
        <w:t> </w:t>
      </w:r>
      <w:r>
        <w:rPr>
          <w:color w:val="231F1F"/>
        </w:rPr>
        <w:t>roäng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ñuùng</w:t>
      </w:r>
      <w:r>
        <w:rPr>
          <w:color w:val="231F1F"/>
          <w:spacing w:val="-5"/>
        </w:rPr>
        <w:t> </w:t>
      </w:r>
      <w:r>
        <w:rPr>
          <w:color w:val="231F1F"/>
        </w:rPr>
        <w:t>löôïng,</w:t>
      </w:r>
      <w:r>
        <w:rPr>
          <w:color w:val="231F1F"/>
          <w:spacing w:val="-5"/>
        </w:rPr>
        <w:t> </w:t>
      </w:r>
      <w:r>
        <w:rPr>
          <w:color w:val="231F1F"/>
        </w:rPr>
        <w:t>beà</w:t>
      </w:r>
      <w:r>
        <w:rPr>
          <w:color w:val="231F1F"/>
          <w:spacing w:val="-3"/>
        </w:rPr>
        <w:t> </w:t>
      </w:r>
      <w:r>
        <w:rPr>
          <w:color w:val="231F1F"/>
        </w:rPr>
        <w:t>daøi</w:t>
      </w:r>
      <w:r>
        <w:rPr>
          <w:color w:val="231F1F"/>
          <w:spacing w:val="-5"/>
        </w:rPr>
        <w:t> </w:t>
      </w:r>
      <w:r>
        <w:rPr>
          <w:color w:val="231F1F"/>
        </w:rPr>
        <w:t>ñuùng</w:t>
      </w:r>
      <w:r>
        <w:rPr>
          <w:color w:val="231F1F"/>
          <w:spacing w:val="-5"/>
        </w:rPr>
        <w:t> </w:t>
      </w:r>
      <w:r>
        <w:rPr>
          <w:color w:val="231F1F"/>
        </w:rPr>
        <w:t>löôïng;</w:t>
      </w:r>
      <w:r>
        <w:rPr>
          <w:color w:val="231F1F"/>
          <w:spacing w:val="-5"/>
        </w:rPr>
        <w:t>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caû beà daøi vaø beà roäng ñeàu khoâng ñuùng löôïng, töï tay mình may maø thaønh, Ba-daät-ñeà; khoâng thaønh, phaïm Ñoät-kieát-la. Neáu baûo ngöôøi may </w:t>
      </w:r>
      <w:r>
        <w:rPr>
          <w:color w:val="231F1F"/>
          <w:spacing w:val="-5"/>
        </w:rPr>
        <w:t>maø </w:t>
      </w:r>
      <w:r>
        <w:rPr>
          <w:color w:val="231F1F"/>
        </w:rPr>
        <w:t>thaønh, Ba-daät-ñeà, khoâng thaønh Ñoät-kieát-la. Neáu vì ngöôøi may, thaønh khoâng thaønh ñeàu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Tyø-kheo-ni, Ñoät-kieát-la.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 khoâng phaïm: May ñuùng löôïng hoaëc giaûm hôn; hay laø </w:t>
      </w:r>
      <w:r>
        <w:rPr>
          <w:color w:val="231F1F"/>
          <w:spacing w:val="-3"/>
        </w:rPr>
        <w:t>nhaän </w:t>
      </w:r>
      <w:r>
        <w:rPr>
          <w:color w:val="231F1F"/>
        </w:rPr>
        <w:t>ñöôïc</w:t>
      </w:r>
      <w:r>
        <w:rPr>
          <w:color w:val="231F1F"/>
          <w:spacing w:val="-9"/>
        </w:rPr>
        <w:t> </w:t>
      </w:r>
      <w:r>
        <w:rPr>
          <w:color w:val="231F1F"/>
        </w:rPr>
        <w:t>töø</w:t>
      </w:r>
      <w:r>
        <w:rPr>
          <w:color w:val="231F1F"/>
          <w:spacing w:val="-8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khaùc,</w:t>
      </w:r>
      <w:r>
        <w:rPr>
          <w:color w:val="231F1F"/>
          <w:spacing w:val="-8"/>
        </w:rPr>
        <w:t> </w:t>
      </w:r>
      <w:r>
        <w:rPr>
          <w:color w:val="231F1F"/>
        </w:rPr>
        <w:t>caét</w:t>
      </w:r>
      <w:r>
        <w:rPr>
          <w:color w:val="231F1F"/>
          <w:spacing w:val="-12"/>
        </w:rPr>
        <w:t> </w:t>
      </w:r>
      <w:r>
        <w:rPr>
          <w:color w:val="231F1F"/>
        </w:rPr>
        <w:t>may</w:t>
      </w:r>
      <w:r>
        <w:rPr>
          <w:color w:val="231F1F"/>
          <w:spacing w:val="-5"/>
        </w:rPr>
        <w:t> </w:t>
      </w:r>
      <w:r>
        <w:rPr>
          <w:color w:val="231F1F"/>
        </w:rPr>
        <w:t>ñuùng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phaùp;</w:t>
      </w:r>
      <w:r>
        <w:rPr>
          <w:color w:val="231F1F"/>
          <w:spacing w:val="-8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may</w:t>
      </w:r>
      <w:r>
        <w:rPr>
          <w:color w:val="231F1F"/>
          <w:spacing w:val="-8"/>
        </w:rPr>
        <w:t> </w:t>
      </w:r>
      <w:r>
        <w:rPr>
          <w:color w:val="231F1F"/>
        </w:rPr>
        <w:t>xaáp</w:t>
      </w:r>
      <w:r>
        <w:rPr>
          <w:color w:val="231F1F"/>
          <w:spacing w:val="-8"/>
        </w:rPr>
        <w:t> </w:t>
      </w:r>
      <w:r>
        <w:rPr>
          <w:color w:val="231F1F"/>
        </w:rPr>
        <w:t>laïi</w:t>
      </w:r>
      <w:r>
        <w:rPr>
          <w:color w:val="231F1F"/>
          <w:spacing w:val="-8"/>
        </w:rPr>
        <w:t> </w:t>
      </w:r>
      <w:r>
        <w:rPr>
          <w:color w:val="231F1F"/>
        </w:rPr>
        <w:t>thaønh</w:t>
      </w:r>
      <w:r>
        <w:rPr>
          <w:color w:val="231F1F"/>
          <w:spacing w:val="-8"/>
        </w:rPr>
        <w:t> </w:t>
      </w:r>
      <w:r>
        <w:rPr>
          <w:color w:val="231F1F"/>
        </w:rPr>
        <w:t>hai lôùp; thaûy ñeàu khoâng</w:t>
      </w:r>
      <w:r>
        <w:rPr>
          <w:color w:val="231F1F"/>
          <w:spacing w:val="-1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p>
      <w:pPr>
        <w:pStyle w:val="BodyText"/>
        <w:spacing w:before="4"/>
        <w:ind w:left="0" w:firstLine="0"/>
        <w:jc w:val="left"/>
        <w:rPr>
          <w:sz w:val="12"/>
        </w:rPr>
      </w:pPr>
      <w:r>
        <w:rPr/>
        <w:pict>
          <v:shape style="position:absolute;margin-left:149.039993pt;margin-top:10.504463pt;width:72pt;height:.1pt;mso-position-horizontal-relative:page;mso-position-vertical-relative:paragraph;z-index:-15728128;mso-wrap-distance-left:0;mso-wrap-distance-right:0" coordorigin="2981,210" coordsize="1440,0" path="m2981,210l4421,210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92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46l. Nguõ phaàn, Caên baûn: Ba-daät-ñeà 89; Thaäp tuïng, Taêng ky: 87. Pali, Paâc. 9l.</w:t>
      </w:r>
    </w:p>
    <w:p>
      <w:pPr>
        <w:spacing w:line="172" w:lineRule="auto" w:before="109"/>
        <w:ind w:left="724" w:right="2442" w:firstLine="0"/>
        <w:jc w:val="left"/>
        <w:rPr>
          <w:sz w:val="18"/>
        </w:rPr>
      </w:pPr>
      <w:r>
        <w:rPr>
          <w:color w:val="231F1F"/>
          <w:sz w:val="18"/>
        </w:rPr>
        <w:t>462. Xem cht.4&gt;4, Ba-daät-ñeà 82. Xem Ch.iv, Ni-taùt-kyø 27 &amp; cht.l55 46&gt;. Vuõ duïc y </w:t>
      </w:r>
      <w:r>
        <w:rPr>
          <w:rFonts w:ascii="PMingLiU" w:hAnsi="PMingLiU" w:eastAsia="PMingLiU" w:hint="eastAsia"/>
          <w:color w:val="231F1F"/>
          <w:sz w:val="18"/>
        </w:rPr>
        <w:t>雨浴衣</w:t>
      </w:r>
      <w:r>
        <w:rPr>
          <w:color w:val="231F1F"/>
          <w:sz w:val="18"/>
        </w:rPr>
        <w:t>. Xem Ch.iv Ni-taùt-kyø 27 &amp; cht.l6&gt;</w:t>
      </w:r>
    </w:p>
    <w:sectPr>
      <w:pgSz w:w="11910" w:h="16840"/>
      <w:pgMar w:top="10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6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27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- 089 1428  Ã†o Táº¯m MÆ°a-NÃ³i Vá»† 90 PhÃ¡p Ba Dáº­t Ä’á»†-Giá»łi PhÃ¡p Cá»§a Tá»³ Kheo- Luáº­t Tá»© PhÃ¢n.docx</dc:title>
  <dcterms:created xsi:type="dcterms:W3CDTF">2021-03-11T02:57:36Z</dcterms:created>
  <dcterms:modified xsi:type="dcterms:W3CDTF">2021-03-11T02:57:36Z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